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6F88" w14:textId="75DB0063" w:rsidR="00890399" w:rsidRPr="00E3081E" w:rsidRDefault="00E3081E" w:rsidP="00FF5B68">
      <w:pPr>
        <w:rPr>
          <w:rFonts w:ascii="Arial" w:hAnsi="Arial" w:cs="Arial"/>
          <w:b/>
          <w:bCs/>
          <w:sz w:val="32"/>
          <w:szCs w:val="32"/>
        </w:rPr>
      </w:pPr>
      <w:r w:rsidRPr="00E3081E">
        <w:rPr>
          <w:rFonts w:ascii="Arial" w:hAnsi="Arial" w:cs="Arial"/>
          <w:b/>
          <w:bCs/>
          <w:noProof/>
          <w:sz w:val="32"/>
          <w:szCs w:val="32"/>
        </w:rPr>
        <w:drawing>
          <wp:inline distT="0" distB="0" distL="0" distR="0" wp14:anchorId="5DD9F0E7" wp14:editId="2A3F66D6">
            <wp:extent cx="1005840" cy="129162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4188" cy="1328024"/>
                    </a:xfrm>
                    <a:prstGeom prst="rect">
                      <a:avLst/>
                    </a:prstGeom>
                  </pic:spPr>
                </pic:pic>
              </a:graphicData>
            </a:graphic>
          </wp:inline>
        </w:drawing>
      </w:r>
      <w:r w:rsidRPr="00E3081E">
        <w:rPr>
          <w:rFonts w:ascii="Arial" w:hAnsi="Arial" w:cs="Arial"/>
          <w:b/>
          <w:bCs/>
          <w:sz w:val="32"/>
          <w:szCs w:val="32"/>
        </w:rPr>
        <w:tab/>
      </w:r>
      <w:r w:rsidRPr="00E3081E">
        <w:rPr>
          <w:rFonts w:ascii="Arial" w:hAnsi="Arial" w:cs="Arial"/>
          <w:b/>
          <w:bCs/>
          <w:noProof/>
          <w:sz w:val="32"/>
          <w:szCs w:val="32"/>
        </w:rPr>
        <w:drawing>
          <wp:inline distT="0" distB="0" distL="0" distR="0" wp14:anchorId="478D0AF0" wp14:editId="4F8A784B">
            <wp:extent cx="1005840" cy="1430843"/>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5959" cy="1459463"/>
                    </a:xfrm>
                    <a:prstGeom prst="rect">
                      <a:avLst/>
                    </a:prstGeom>
                  </pic:spPr>
                </pic:pic>
              </a:graphicData>
            </a:graphic>
          </wp:inline>
        </w:drawing>
      </w:r>
    </w:p>
    <w:p w14:paraId="5A2415D1" w14:textId="77777777" w:rsidR="00E3081E" w:rsidRPr="00E3081E" w:rsidRDefault="00E3081E" w:rsidP="00FF5B68">
      <w:pPr>
        <w:rPr>
          <w:rFonts w:ascii="Arial" w:hAnsi="Arial" w:cs="Arial"/>
          <w:b/>
          <w:bCs/>
          <w:sz w:val="32"/>
          <w:szCs w:val="32"/>
        </w:rPr>
      </w:pPr>
    </w:p>
    <w:p w14:paraId="1F0E1A20" w14:textId="77777777" w:rsidR="00E3081E" w:rsidRPr="00E3081E" w:rsidRDefault="00E3081E" w:rsidP="00FF5B68">
      <w:pPr>
        <w:rPr>
          <w:rFonts w:ascii="Arial" w:hAnsi="Arial" w:cs="Arial"/>
          <w:b/>
          <w:bCs/>
          <w:sz w:val="32"/>
          <w:szCs w:val="32"/>
        </w:rPr>
      </w:pPr>
    </w:p>
    <w:p w14:paraId="49889C3A" w14:textId="3565D7A1" w:rsidR="00FF5B68" w:rsidRPr="00E3081E" w:rsidRDefault="00E3081E" w:rsidP="00FF5B68">
      <w:pPr>
        <w:rPr>
          <w:rFonts w:ascii="Arial" w:hAnsi="Arial" w:cs="Arial"/>
          <w:b/>
          <w:bCs/>
          <w:sz w:val="32"/>
          <w:szCs w:val="32"/>
        </w:rPr>
      </w:pPr>
      <w:r w:rsidRPr="00E3081E">
        <w:rPr>
          <w:rFonts w:ascii="Arial" w:hAnsi="Arial" w:cs="Arial"/>
          <w:b/>
          <w:bCs/>
          <w:sz w:val="32"/>
          <w:szCs w:val="32"/>
        </w:rPr>
        <w:t>Allgemeine Information über Die Versicherungsagentur</w:t>
      </w:r>
    </w:p>
    <w:p w14:paraId="2363CEB9" w14:textId="6AD5CE5F" w:rsidR="00453E55" w:rsidRPr="00E3081E" w:rsidRDefault="00453E55">
      <w:pPr>
        <w:rPr>
          <w:rFonts w:ascii="Arial" w:hAnsi="Arial" w:cs="Arial"/>
        </w:rPr>
      </w:pPr>
    </w:p>
    <w:p w14:paraId="19688F5F" w14:textId="77777777" w:rsidR="00E3081E" w:rsidRPr="00E3081E" w:rsidRDefault="00E3081E" w:rsidP="00E3081E">
      <w:pPr>
        <w:rPr>
          <w:rFonts w:ascii="Arial" w:eastAsia="Times New Roman" w:hAnsi="Arial" w:cs="Arial"/>
        </w:rPr>
      </w:pPr>
      <w:r w:rsidRPr="00E3081E">
        <w:rPr>
          <w:rFonts w:ascii="Arial" w:eastAsia="Times New Roman" w:hAnsi="Arial" w:cs="Arial"/>
        </w:rPr>
        <w:t xml:space="preserve">Die Versicherungsagentur ist seit 2018 die Dachmarke der Gremien der Versicherungsagenten der Wirtschaftskammer Österreich (ausgenommen Wien). KommR Horst Grandits ist Obmann des Bundesgremiums der Versicherungsagenten der Wirtschaftskammer Österreich. Mit Die Versicherungsagentur treten erstmals acht von neun Landesgremien der Versicherungsagenten der Wirtschaftskammerorganisation und damit mehr als 10.000 Versicherungsagenturen unter einer gemeinsamen Marke auf. </w:t>
      </w:r>
      <w:r w:rsidRPr="00E3081E">
        <w:rPr>
          <w:rFonts w:ascii="Arial" w:hAnsi="Arial" w:cs="Arial"/>
          <w:lang w:val="de-CH"/>
        </w:rPr>
        <w:t xml:space="preserve">Online ist Die Versicherungsagentur auf </w:t>
      </w:r>
      <w:hyperlink r:id="rId8" w:history="1">
        <w:r w:rsidRPr="00E3081E">
          <w:rPr>
            <w:rStyle w:val="Hyperlink"/>
            <w:rFonts w:ascii="Arial" w:hAnsi="Arial" w:cs="Arial"/>
            <w:lang w:val="de-CH"/>
          </w:rPr>
          <w:t>www.echtsichersein.at</w:t>
        </w:r>
      </w:hyperlink>
      <w:r w:rsidRPr="00E3081E">
        <w:rPr>
          <w:rFonts w:ascii="Arial" w:hAnsi="Arial" w:cs="Arial"/>
        </w:rPr>
        <w:t xml:space="preserve"> zu finden.</w:t>
      </w:r>
    </w:p>
    <w:p w14:paraId="275B108B" w14:textId="77777777" w:rsidR="00FF5B68" w:rsidRPr="00E3081E" w:rsidRDefault="00FF5B68">
      <w:pPr>
        <w:rPr>
          <w:rFonts w:ascii="Arial" w:hAnsi="Arial" w:cs="Arial"/>
        </w:rPr>
      </w:pPr>
    </w:p>
    <w:sectPr w:rsidR="00FF5B68" w:rsidRPr="00E3081E" w:rsidSect="00890399">
      <w:headerReference w:type="default" r:id="rId9"/>
      <w:pgSz w:w="11900" w:h="16840"/>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5E78" w14:textId="77777777" w:rsidR="00466E19" w:rsidRDefault="00466E19" w:rsidP="00233094">
      <w:r>
        <w:separator/>
      </w:r>
    </w:p>
  </w:endnote>
  <w:endnote w:type="continuationSeparator" w:id="0">
    <w:p w14:paraId="56CED918" w14:textId="77777777" w:rsidR="00466E19" w:rsidRDefault="00466E19" w:rsidP="002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C141" w14:textId="77777777" w:rsidR="00466E19" w:rsidRDefault="00466E19" w:rsidP="00233094">
      <w:r>
        <w:separator/>
      </w:r>
    </w:p>
  </w:footnote>
  <w:footnote w:type="continuationSeparator" w:id="0">
    <w:p w14:paraId="6098EB9D" w14:textId="77777777" w:rsidR="00466E19" w:rsidRDefault="00466E19" w:rsidP="0023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918" w14:textId="69D5BA9B" w:rsidR="00233094" w:rsidRDefault="00233094">
    <w:pPr>
      <w:pStyle w:val="Kopfzeile"/>
    </w:pPr>
    <w:r>
      <w:rPr>
        <w:noProof/>
      </w:rPr>
      <w:drawing>
        <wp:anchor distT="0" distB="0" distL="114300" distR="114300" simplePos="0" relativeHeight="251658240" behindDoc="1" locked="0" layoutInCell="1" allowOverlap="1" wp14:anchorId="4764AD1E" wp14:editId="66C3D5AB">
          <wp:simplePos x="0" y="0"/>
          <wp:positionH relativeFrom="column">
            <wp:posOffset>-899795</wp:posOffset>
          </wp:positionH>
          <wp:positionV relativeFrom="paragraph">
            <wp:posOffset>-449580</wp:posOffset>
          </wp:positionV>
          <wp:extent cx="7538720" cy="10655324"/>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38720" cy="1065532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94"/>
    <w:rsid w:val="00233094"/>
    <w:rsid w:val="002830DE"/>
    <w:rsid w:val="00453E55"/>
    <w:rsid w:val="00466E19"/>
    <w:rsid w:val="00577247"/>
    <w:rsid w:val="00890399"/>
    <w:rsid w:val="00953884"/>
    <w:rsid w:val="00D92109"/>
    <w:rsid w:val="00E3081E"/>
    <w:rsid w:val="00FF5B68"/>
    <w:rsid w:val="00FF60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9D49F"/>
  <w15:chartTrackingRefBased/>
  <w15:docId w15:val="{88D73203-741E-1649-B2CC-0D93083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B68"/>
    <w:rPr>
      <w:rFonts w:ascii="Franklin Gothic Book" w:eastAsiaTheme="minorEastAsia" w:hAnsi="Franklin Gothic Book"/>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094"/>
    <w:pPr>
      <w:tabs>
        <w:tab w:val="center" w:pos="4536"/>
        <w:tab w:val="right" w:pos="9072"/>
      </w:tabs>
    </w:pPr>
    <w:rPr>
      <w:rFonts w:asciiTheme="minorHAnsi" w:eastAsiaTheme="minorHAnsi" w:hAnsiTheme="minorHAnsi"/>
      <w:sz w:val="24"/>
      <w:szCs w:val="24"/>
      <w:lang w:val="de-AT" w:eastAsia="en-US"/>
    </w:rPr>
  </w:style>
  <w:style w:type="character" w:customStyle="1" w:styleId="KopfzeileZchn">
    <w:name w:val="Kopfzeile Zchn"/>
    <w:basedOn w:val="Absatz-Standardschriftart"/>
    <w:link w:val="Kopfzeile"/>
    <w:uiPriority w:val="99"/>
    <w:rsid w:val="00233094"/>
  </w:style>
  <w:style w:type="paragraph" w:styleId="Fuzeile">
    <w:name w:val="footer"/>
    <w:basedOn w:val="Standard"/>
    <w:link w:val="FuzeileZchn"/>
    <w:uiPriority w:val="99"/>
    <w:unhideWhenUsed/>
    <w:rsid w:val="00233094"/>
    <w:pPr>
      <w:tabs>
        <w:tab w:val="center" w:pos="4536"/>
        <w:tab w:val="right" w:pos="9072"/>
      </w:tabs>
    </w:pPr>
  </w:style>
  <w:style w:type="character" w:customStyle="1" w:styleId="FuzeileZchn">
    <w:name w:val="Fußzeile Zchn"/>
    <w:basedOn w:val="Absatz-Standardschriftart"/>
    <w:link w:val="Fuzeile"/>
    <w:uiPriority w:val="99"/>
    <w:rsid w:val="00233094"/>
  </w:style>
  <w:style w:type="character" w:styleId="Hyperlink">
    <w:name w:val="Hyperlink"/>
    <w:basedOn w:val="Absatz-Standardschriftart"/>
    <w:uiPriority w:val="99"/>
    <w:unhideWhenUsed/>
    <w:rsid w:val="00E30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tsichersein.a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559</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Kommhaus</dc:creator>
  <cp:keywords/>
  <dc:description/>
  <cp:lastModifiedBy>Grafik Kommhaus</cp:lastModifiedBy>
  <cp:revision>5</cp:revision>
  <dcterms:created xsi:type="dcterms:W3CDTF">2023-03-14T11:07:00Z</dcterms:created>
  <dcterms:modified xsi:type="dcterms:W3CDTF">2023-03-24T10:11:00Z</dcterms:modified>
</cp:coreProperties>
</file>